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Ind w:w="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58"/>
        <w:gridCol w:w="5010"/>
      </w:tblGrid>
      <w:tr w:rsidR="0063339D" w:rsidRPr="0063339D" w:rsidTr="0063339D">
        <w:trPr>
          <w:trHeight w:val="1088"/>
        </w:trPr>
        <w:tc>
          <w:tcPr>
            <w:tcW w:w="4458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5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Принято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>педагогическим</w:t>
            </w:r>
            <w:r w:rsidRPr="0063339D">
              <w:rPr>
                <w:rFonts w:ascii="Times New Roman" w:eastAsia="Calibri" w:hAnsi="Times New Roman" w:cs="Times New Roman"/>
                <w:spacing w:val="51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</w:rPr>
              <w:t>советом.</w:t>
            </w:r>
          </w:p>
          <w:p w:rsidR="000B3CDA" w:rsidRDefault="0063339D" w:rsidP="00A66F19">
            <w:pPr>
              <w:widowControl w:val="0"/>
              <w:autoSpaceDE w:val="0"/>
              <w:autoSpaceDN w:val="0"/>
              <w:spacing w:after="0" w:line="240" w:lineRule="auto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  <w:u w:val="single"/>
              </w:rPr>
              <w:t>Протокол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</w:t>
            </w:r>
            <w:r w:rsidR="00A66F19">
              <w:rPr>
                <w:rFonts w:ascii="Times New Roman" w:eastAsia="Calibri" w:hAnsi="Times New Roman" w:cs="Times New Roman"/>
                <w:u w:val="single"/>
              </w:rPr>
              <w:t>6</w:t>
            </w:r>
            <w:r w:rsidRPr="0063339D">
              <w:rPr>
                <w:rFonts w:ascii="Times New Roman" w:eastAsia="Calibri" w:hAnsi="Times New Roman" w:cs="Times New Roman"/>
                <w:spacing w:val="-3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 xml:space="preserve">№ 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</w:p>
          <w:p w:rsidR="0063339D" w:rsidRPr="000B3CDA" w:rsidRDefault="0063339D" w:rsidP="000B3CDA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10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15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Утверждаю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Директор</w:t>
            </w:r>
            <w:r w:rsidRPr="0063339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="00850BF0">
              <w:rPr>
                <w:rFonts w:ascii="Times New Roman" w:eastAsia="Calibri" w:hAnsi="Times New Roman" w:cs="Times New Roman"/>
              </w:rPr>
              <w:t>МБОУ «Бегишевская С</w:t>
            </w:r>
            <w:r w:rsidRPr="0063339D">
              <w:rPr>
                <w:rFonts w:ascii="Times New Roman" w:eastAsia="Calibri" w:hAnsi="Times New Roman" w:cs="Times New Roman"/>
              </w:rPr>
              <w:t>ОШ</w:t>
            </w:r>
            <w:r w:rsidR="00850BF0">
              <w:rPr>
                <w:rFonts w:ascii="Times New Roman" w:eastAsia="Calibri" w:hAnsi="Times New Roman" w:cs="Times New Roman"/>
              </w:rPr>
              <w:t xml:space="preserve"> им.М.Х. </w:t>
            </w:r>
            <w:r w:rsidR="000B3CDA" w:rsidRPr="000B3CDA">
              <w:rPr>
                <w:rFonts w:ascii="Times New Roman" w:eastAsia="Calibri" w:hAnsi="Times New Roman" w:cs="Times New Roma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-1662430</wp:posOffset>
                  </wp:positionH>
                  <wp:positionV relativeFrom="paragraph">
                    <wp:posOffset>-302895</wp:posOffset>
                  </wp:positionV>
                  <wp:extent cx="2266950" cy="1714500"/>
                  <wp:effectExtent l="19050" t="0" r="0" b="0"/>
                  <wp:wrapNone/>
                  <wp:docPr id="1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50BF0">
              <w:rPr>
                <w:rFonts w:ascii="Times New Roman" w:eastAsia="Calibri" w:hAnsi="Times New Roman" w:cs="Times New Roman"/>
              </w:rPr>
              <w:t>Хасанова</w:t>
            </w:r>
            <w:r w:rsidRPr="0063339D">
              <w:rPr>
                <w:rFonts w:ascii="Times New Roman" w:eastAsia="Calibri" w:hAnsi="Times New Roman" w:cs="Times New Roman"/>
                <w:spacing w:val="-5"/>
              </w:rPr>
              <w:t>»</w:t>
            </w:r>
          </w:p>
          <w:p w:rsidR="0063339D" w:rsidRPr="0063339D" w:rsidRDefault="0063339D" w:rsidP="00A66F19">
            <w:pPr>
              <w:widowControl w:val="0"/>
              <w:tabs>
                <w:tab w:val="left" w:pos="3141"/>
              </w:tabs>
              <w:autoSpaceDE w:val="0"/>
              <w:autoSpaceDN w:val="0"/>
              <w:spacing w:after="0" w:line="270" w:lineRule="atLeast"/>
              <w:ind w:right="47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                  </w:t>
            </w:r>
            <w:r w:rsidR="00850BF0">
              <w:rPr>
                <w:rFonts w:ascii="Times New Roman" w:eastAsia="Calibri" w:hAnsi="Times New Roman" w:cs="Times New Roman"/>
              </w:rPr>
              <w:t xml:space="preserve">       __________И.Г. Зиатдинов</w:t>
            </w:r>
            <w:r w:rsidRPr="0063339D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Приказ</w:t>
            </w:r>
            <w:r w:rsidRPr="0063339D">
              <w:rPr>
                <w:rFonts w:ascii="Times New Roman" w:eastAsia="Calibri" w:hAnsi="Times New Roman" w:cs="Times New Roman"/>
                <w:spacing w:val="-4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</w:t>
            </w:r>
            <w:r w:rsidR="00A66F19">
              <w:rPr>
                <w:rFonts w:ascii="Times New Roman" w:eastAsia="Calibri" w:hAnsi="Times New Roman" w:cs="Times New Roman"/>
                <w:u w:val="single"/>
              </w:rPr>
              <w:t>6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года</w:t>
            </w:r>
            <w:r w:rsidRPr="0063339D">
              <w:rPr>
                <w:rFonts w:ascii="Times New Roman" w:eastAsia="Calibri" w:hAnsi="Times New Roman" w:cs="Times New Roman"/>
                <w:spacing w:val="-1"/>
                <w:u w:val="single" w:color="C00000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№</w:t>
            </w:r>
            <w:r w:rsidR="00A66F19">
              <w:rPr>
                <w:rFonts w:ascii="Times New Roman" w:eastAsia="Calibri" w:hAnsi="Times New Roman" w:cs="Times New Roman"/>
                <w:u w:val="single"/>
              </w:rPr>
              <w:t>14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  </w:t>
            </w: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ПРОГРАММА ВОСПИТАНИЯ</w:t>
      </w:r>
    </w:p>
    <w:p w:rsidR="00220CA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0B3CD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Пришкольного</w:t>
      </w: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л</w:t>
      </w:r>
      <w:r w:rsidR="00044C1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агеря труда и отдыха </w:t>
      </w:r>
      <w:r w:rsid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«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Кояшкай</w:t>
      </w:r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»,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ф</w:t>
      </w:r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ункционирующего</w:t>
      </w: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="00044C1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на базе 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муниципального бюджетного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общеобразовательного учреждени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я  «Бегишевская </w:t>
      </w:r>
      <w:proofErr w:type="gramStart"/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средняя</w:t>
      </w:r>
      <w:proofErr w:type="gramEnd"/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 </w:t>
      </w:r>
    </w:p>
    <w:p w:rsidR="00A9445E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общеобразовательная школа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имени Мансура Хасановича Хасанова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»  </w:t>
      </w:r>
    </w:p>
    <w:p w:rsid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Заинского муниципального района </w:t>
      </w:r>
    </w:p>
    <w:p w:rsidR="00FD6F68" w:rsidRPr="0063339D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Республики Татарстан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B3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hi-IN"/>
        </w:rPr>
        <w:t>Составители:</w:t>
      </w: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B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Ягафарова Р.Х.</w:t>
      </w: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B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зам директора по УВР,  </w:t>
      </w: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B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Кашапова Г.С.,</w:t>
      </w: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B3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 Начальник  лагеря</w:t>
      </w:r>
    </w:p>
    <w:p w:rsidR="0063339D" w:rsidRPr="000B3CDA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0B3CD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Программа рассчитана на детей от 7 до 14 лет</w:t>
      </w:r>
    </w:p>
    <w:p w:rsidR="000B3CDA" w:rsidRPr="000B3CDA" w:rsidRDefault="000B3CDA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0B3CD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Срок реализации программы 28.05.26-19.06.26</w:t>
      </w:r>
    </w:p>
    <w:p w:rsidR="0063339D" w:rsidRP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0B3CDA" w:rsidRPr="0063339D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Default="00850BF0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4155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с.</w:t>
      </w:r>
      <w:r w:rsidR="00A9445E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Бегишево</w:t>
      </w:r>
      <w:r w:rsidR="00044C18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, 202</w:t>
      </w:r>
      <w:r w:rsidR="00A66F19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6</w:t>
      </w: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22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p w:rsidR="00220CAA" w:rsidRPr="0063339D" w:rsidRDefault="00220CAA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3" w:type="dxa"/>
        <w:jc w:val="right"/>
        <w:tblCellMar>
          <w:left w:w="0" w:type="dxa"/>
          <w:right w:w="0" w:type="dxa"/>
        </w:tblCellMar>
        <w:tblLook w:val="04A0"/>
      </w:tblPr>
      <w:tblGrid>
        <w:gridCol w:w="564"/>
        <w:gridCol w:w="2836"/>
        <w:gridCol w:w="6513"/>
      </w:tblGrid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f4f8087b6a2aa24945bdc1d036f66486d5789e3"/>
            <w:bookmarkStart w:id="1" w:name="1"/>
            <w:bookmarkEnd w:id="0"/>
            <w:bookmarkEnd w:id="1"/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 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 творческое, социально- адаптационное.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 труда и отдыха «Кояшкай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 МБОУ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СОШ имени М.Х. Хасанова»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Бегишево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E0B" w:rsidRPr="00253E0B" w:rsidRDefault="00044C18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</w:t>
            </w:r>
            <w:proofErr w:type="gramStart"/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60D35" w:rsidRPr="0063339D" w:rsidRDefault="00253E0B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 имени Мансура Хасановича Хасанова»  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 района Республики Татарстан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  МБ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«Бегишевская СОШ имени М.Х. Хасанова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253E0B" w:rsidP="006333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 Рушания Хаматзакировна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летнего отдыха, </w:t>
            </w:r>
          </w:p>
          <w:p w:rsidR="00960D35" w:rsidRPr="0063339D" w:rsidRDefault="00A66F19" w:rsidP="006333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 Гульфия Сахиулловна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учитель, начальник трудового лагеря.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организации занятости, оздоровления, отдыха детей в летний период.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 труду, знакомство с основами труда, закрепление практических навыков  в процессе благоустройства школы  в летний период</w:t>
            </w:r>
            <w:proofErr w:type="gramStart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сознательному выбору профессии.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готовности к коллективному труду, к добросовестному и дисциплинированному выполнению трудовых поручений.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умение планировать трудовую деятельность, рационально использовать рабочее время.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личностных интересов ребенка.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межличностного общения.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асоциального поведения.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-Внедрение эффективных форм организации труда и отдыха,  оздоровления и летней занятости детей;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умений и навыков, приобретение жизненного опыта, адекватного поведения;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индивидуальных способностей и задатков каждого ребёнка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СОШ имени М.Х. Хасанова»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Бегишево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 муниципальный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Бегишево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125</w:t>
            </w:r>
            <w:proofErr w:type="gramStart"/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тел.:</w:t>
            </w:r>
            <w:r w:rsidR="00DB2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3-80-46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315D37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0B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60D35"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A66F19" w:rsidP="00A66F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6 - 19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0B3C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>ПОЯСНИТЕЛЬНАЯ ЗАПИСКА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            ПРОГРАММА ВОСПИТАНИЯ 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летнего</w:t>
      </w: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лагеря </w:t>
      </w:r>
      <w:r w:rsidR="00DB22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труда и отдыха «Кояшкай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», функционирующего  на базе МБОУ </w:t>
      </w:r>
      <w:r w:rsidR="00253E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«Бегишевская СОШ имени М.Х. Хасанова»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подготовлена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 соответствии с федеральной программой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воспитательной работы для организаций отдыха детей и их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оздоровления и календарным планом воспитательной работы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 соответствии с нормативно-правовыми документами: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- Приказ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ами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Стратегией развития воспитания в Российской Федерации на период до </w:t>
      </w:r>
      <w:r w:rsidR="000B3CDA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2026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года (</w:t>
      </w:r>
      <w:proofErr w:type="gramStart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утверждена</w:t>
      </w:r>
      <w:proofErr w:type="gram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распоряжением Правительства Российской Федерации от 29.05.2015 № 996-р).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ЛТО </w:t>
      </w:r>
      <w:r w:rsidR="00DB2246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«Кояшкай»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разработана в связи с необходимостью занятости и отдыха детей в каникулярное время. Этот период вызывает опасения, так как большую часть свободного времени подростки проводят вне школы, вне семьи. Улица всегда была предметом наибольшей социальной опасности. 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школьный трудовой  лагерь помогает использовать период летнего отдыха учащимися для укрепления здоровья, развития физических сил, практических умений и трудовых навыков, обогащения знаниями и новыми впечатлениями.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форма активного отдыха содействует развитию и сплочению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самостоятельностьребят, воспитывать личностные качества, формировать активность, обучать разнообразным умениям и  трудовым навыкам.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существует проблема летней занятости школьников. Большинство родителей не могут обеспечить организованный летний отдых своим детям в оздоровительных лагерях и санаториях. Дети в летнее время предоставлены самим себе.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окружение способствует также эстетическому воспитанию, учит видеть прекрасное. Для решения этих проблем в школе создается лагерь труда и отдыха. Под руководством опытных педагогов школьники работают на пришкольном участке, ремонтируют школьную мебель, готовят классные кабинеты к учебному году, ухаживают за растениями, занимаются обрезкой кустарников и т.д. Педагогическая ценность деятельности очевидна – у детей формируются эстетические нормы поведения по отношению к труду взрослых и своему собственному.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несколько месяцев до начала работы лагеря проводится большая подготовительная работа.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упорядочить сложившуюся систему перспективного планирования;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преемственности в работе лагеря предыдущих лет;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модернизацией старых форм работы и введением новых;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умений и трудовых навыков, 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также учитывалась социальная среда, в которой обитают воспитанники лагеря. Некоторые  из них живут в неполных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семьях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Родины и природы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патриотического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человека, дружбы, семьи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знания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познавательного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здоровья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направления физического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труда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трудового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культуры и красоты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эстетического направления воспитания.</w:t>
      </w:r>
    </w:p>
    <w:p w:rsidR="00FD6F68" w:rsidRPr="0063339D" w:rsidRDefault="00401333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включает три раздела: целевой; содержательный; организационный.</w:t>
      </w:r>
    </w:p>
    <w:p w:rsidR="00FD6F68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DB2246" w:rsidP="00DB2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  <w:tab w:val="left" w:pos="4575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ab/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Раздел I. ЦЕННОСТНО-ЦЕЛЕВЫЕ ОСНОВЫ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1.1. Цель и задачи воспитания</w:t>
      </w:r>
    </w:p>
    <w:p w:rsidR="00401333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9404ED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формирования трудовых навыков  и получения первых профессиональных знаний и умений, организации занятости, оздоровления, отдыха детей в летний период.  </w:t>
      </w: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труду, знакомство с основами труда,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практических навыков  в процессе благоустройства школы  в летний период.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сознательному выбору профессии.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готовности к коллективному труду, к добросовестному и дисциплинированному выполнению трудовых поручений.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навыков, умение планировать трудовую деятельность, рационально использовать рабочее время.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личностных интересов ребенка.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межличностного общения.</w:t>
      </w:r>
    </w:p>
    <w:p w:rsidR="00401333" w:rsidRPr="0063339D" w:rsidRDefault="00401333" w:rsidP="00220CA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</w:t>
      </w:r>
    </w:p>
    <w:p w:rsidR="00401333" w:rsidRPr="0063339D" w:rsidRDefault="00401333" w:rsidP="006333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1.2. Методологические основы и принципы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деятельность в детском лагере основывается на следующих принципах: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гуманистической направленности.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культуросообразности.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Пример, как метод воспитания, позволяет расширить нравственный опыт ребенка, побудить его к открытому внутреннему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инклюзивности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Уклад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Воспитывающая среда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Воспитывающие общности (сообщества) в детском лагере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детские (</w:t>
      </w:r>
      <w:r w:rsidR="00B53750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разновозрастные дети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Ключевым механизмом воспитания в детском лагере является временный детский коллектив.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детско-взрослые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</w:t>
      </w:r>
      <w:r w:rsidR="00220CA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1.3. Основные направления воспитания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гражданское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духовно-нравственное развитие и воспитание</w:t>
      </w: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эстетическое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экологическое воспитание: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трудовое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- познавательное направление воспитания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 xml:space="preserve">1.4. Основные традиции и уникальность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  <w:t>Основные традиции воспитания в детском лагере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 являются: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установление в них доброжелательных и товарищеских взаимоотношений;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обмен опытом между детьми в формате «дети-детям»;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.</w:t>
      </w:r>
    </w:p>
    <w:p w:rsidR="00FD6F68" w:rsidRPr="0063339D" w:rsidRDefault="00FD6F68" w:rsidP="0063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br w:type="page"/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lastRenderedPageBreak/>
        <w:t xml:space="preserve">Раздел II. СОДЕРЖАНИЕ, ВИДЫ И ФОРМЫ 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ВОСПИТАТЕЛЬНО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Й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  <w:t>ИНВАРИАНТНЫЕ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2.1. Модуль «Будущее России»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Направлен на </w:t>
      </w:r>
      <w:bookmarkStart w:id="2" w:name="_Hlk100849328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2"/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Деятельность реализуется по направлениям: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 июня - День защиты детей;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6 июня – Пушкинский день;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12 июня - День России;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22 июня - День памяти и скорби;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Проведение всероссийских и региональных мероприятий.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Взаимодействие с общественными организациями Российской Федерации, региона.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Формирование межкультурных компетенций.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2.2. Модуль «Ключевые мероприятия детского лагеря»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Ключевые мероприятия – это главные традиционные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мероприятия детского лагеря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в которых принимает участие большая часть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Торжественное открытие и закрытие смены (программы);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Тематические дни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.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Проведение тематических дней и мероприятий согласно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перечню основных государственных и наро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дных праздников, памятных дат.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Торжественная церемония подъема Государственного флага Российской Федерации;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Праздничная программа, посвященная открытию лагеря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Цикл мероприятий, посвященный Году </w:t>
      </w:r>
      <w:r w:rsidR="00A66F19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«81</w:t>
      </w:r>
      <w:r w:rsidR="00B53750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лет </w:t>
      </w:r>
      <w:proofErr w:type="gramStart"/>
      <w:r w:rsidR="00B53750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–П</w:t>
      </w:r>
      <w:proofErr w:type="gramEnd"/>
      <w:r w:rsidR="00B53750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обеда»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Исторический  круиз  «Великие даты  ВО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войны»</w:t>
      </w:r>
      <w:r w:rsidR="00DB2246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( </w:t>
      </w:r>
      <w:proofErr w:type="gramEnd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нача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ла прорыва блокады Ленинграда,  Сталинградская битва,  Курская битва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Веселые старты: «Мы – чемпионы!»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Праздничный концерт, посвященный Дню России «Русь, Россия – Родина моя!»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Праздничный концерт, посвященный Дню закрытия лагерной смены.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мероприятия, направленные на поддержку семейного воспитания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.</w:t>
      </w:r>
      <w:proofErr w:type="gramEnd"/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Транслирование лагерных мероприятий в родительском сообществе школы в сети интернет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2.3. Модуль «Отрядная работа»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 функционирует в течение короткого промежутка времени; мак</w:t>
      </w:r>
      <w:r w:rsidR="008A414A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симальный период не превышает 18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дней.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Коллективная деятельность. Участники коллектива вовлечены в совместную деятельность.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отрядной работы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планирование и проведение отрядной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поддержка детских инициатив и детского самоуправления;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огонек (отрядная «свеча»)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: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огонек знакомства, огонек оргпериода, огонек – анализ дня, огонек прощания, тематический огонек.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  <w:t>2.4. Модуль «Коллективно-творческое дело (КТД)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Ивановым, Основу методики  КТД Иванова И.П.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КТД могут быть отрядными и общелагерными.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Различаются следующие виды КТД по направленности деятельности: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трудовые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познавательные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художественные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экологические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досуговые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спортивные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36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  <w:t>2.5. Модуль «Самоуправление»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направлена на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детского лагеря: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самоуправление в детском лагере 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отряда</w:t>
      </w: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:</w:t>
      </w:r>
      <w:r w:rsidRPr="0063339D">
        <w:rPr>
          <w:rFonts w:ascii="Times New Roman" w:eastAsia="Droid Sans Fallback" w:hAnsi="Times New Roman" w:cs="Times New Roman"/>
          <w:bCs/>
          <w:i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через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привитию навыков самоуправления включает в себя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лидеров, генераторов идей</w:t>
      </w: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в бр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игадах (командир отряда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Дежурство по столовой, комнате отдыха</w:t>
      </w:r>
    </w:p>
    <w:p w:rsidR="0077528B" w:rsidRPr="0063339D" w:rsidRDefault="008A414A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активных детей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ТРУДОВАЯ ДЕЯТЕЛЬНОСТЬ.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лагеря основана на реализации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14A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уборке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старых веток</w:t>
      </w:r>
      <w:proofErr w:type="gramStart"/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благоустройство и озеленение зон и участков общественных мест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задачи: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труду на земле и работе с растениями.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культуры земледелия.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воспитание, работа по охране и воспроизводству природных ресурсов.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работы:</w:t>
      </w:r>
    </w:p>
    <w:p w:rsidR="0077528B" w:rsidRPr="0063339D" w:rsidRDefault="008A414A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-уборка сухих веток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-прополка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-уход за клумбами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-пересадка комнатных растений.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  <w:t>2.6. Модуль «Дополнительное образование»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 временных творческих объединений по интересам.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развитие и реализация познавательного интереса;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развитие творческих способностей обучающихся.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2.7. Модуль «Здоровый образ жизни»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lastRenderedPageBreak/>
        <w:t>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физкультурно-спортивных мероприятия: зарядка, спортивные соревнования, эстафеты, спортивные часы;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спортивно-оздоровительные события и мероприятия на свежем воздухе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занятиям физкультурой и спортом.</w:t>
      </w:r>
    </w:p>
    <w:p w:rsidR="00205778" w:rsidRPr="0063339D" w:rsidRDefault="0020577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2.8. Модуль «Организация предметно-эстетической среды»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Реализация воспитательного потенциала предметно-эстетической среды предусматривает: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тематическое оформление интерьера помещений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оформление отрядных уголков, позволяющее детям проявить свои фантазию и творческие способности.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событийный дизайн – оформление пространства проведения событий (праздник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ов, церемоний,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отрядных дел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оформление образовательной, досуговой и спортивной инфраструктуры;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совместная с детьми разработка, создание и популяризация особой лагерной и отрядной символики (флаг, гимн, эмблем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а, логотип,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2.9. Модуль «Профилактика и безопасность»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lastRenderedPageBreak/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физическую и психологическую безопасность ребенка в новых условиях;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2.10. Модуль «Работа с воспитателями»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Главными субъектами успешной и качественной работы с детьми в детском лагере воспитатели,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воспитателя.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Все нормы и ценности актуализируются ребенком, в том числе через личность вожатого/воспитателя.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A9445E" w:rsidRPr="0063339D" w:rsidRDefault="00A9445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/>
        </w:rPr>
        <w:lastRenderedPageBreak/>
        <w:t>ВАРИАТИВНЫЕ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2.11. Модуль «Работа с родителями»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На групповом уровне: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родительские собрания </w:t>
      </w:r>
      <w:proofErr w:type="gramStart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( </w:t>
      </w:r>
      <w:proofErr w:type="gramEnd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организационные)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На индивидуальном уровне: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работа специалистов по запросу родителей для решения острых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индивидуальное консультирование c целью координации воспитательных усилий педагогов и родителей.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психологическое сопровождение.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2.12. Модуль «Экскурсии и походы»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Организация для детей экскурсий, походов и реализация их воспитательного потенциала.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Экскурсии, прогулки на природу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 экологические тропы, тематические экскурсии:  профориентационные экскурсии, экскурсии по памят</w:t>
      </w:r>
      <w:r w:rsidR="00B356E5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ным местам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в музей и др.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На таких мероприятиях 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 xml:space="preserve">2.15. Модуль 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«Цифровая среда воспитания»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</w:t>
      </w:r>
      <w:r w:rsidRPr="0063339D"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  <w:t xml:space="preserve"> – 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 предполагает следующее: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-- освещение деятельности детского лагеря в официальных группах в социальных сетях и на официальном сайте школы.</w:t>
      </w:r>
    </w:p>
    <w:p w:rsidR="00FD6F68" w:rsidRPr="0063339D" w:rsidRDefault="00FD6F68" w:rsidP="0063339D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Раздел III. ОРГАНИЗАЦИЯ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3.1. Особенности организации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Основные характеристики уклада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основные вехи истории детского лагеря,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местоположение и социокультурное окружение (местное), историко-культурная, этническая, конфессиональная специфика населения местности, региона;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организационно-правовая форма, направленность детского лагеря, образовательных программ (смен), режим деятельности (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 w:bidi="hi-IN"/>
        </w:rPr>
        <w:t>сезонного действия,  дневное пребывание)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воспитанников во время лагерной смены осуществляется в возрастном отряде с наполня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емостью  8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выбирается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Лагерь  труда и отдыха при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организуется и</w:t>
      </w:r>
      <w:r w:rsidR="00A9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учащихся 1-7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 на </w:t>
      </w:r>
      <w:r w:rsidR="00B356E5"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 </w:t>
      </w:r>
    </w:p>
    <w:p w:rsidR="00FD6F68" w:rsidRPr="0063339D" w:rsidRDefault="000C7807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Организуется психологическое сопровождение</w:t>
      </w:r>
      <w:proofErr w:type="gramStart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,</w:t>
      </w:r>
      <w:proofErr w:type="gramEnd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проводятся тренинги, семинары, учеба всех сотрудников в школе с апреля по май.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 w:rsidRPr="0063339D"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/>
        </w:rPr>
        <w:t xml:space="preserve">Поэтому результаты воспитания представлены в виде целевых ориентиров: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Важную роль играет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</w:t>
      </w:r>
      <w:r w:rsidRPr="0063339D"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  <w:t>Диагностики, используемые в лагере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на начальном этапе проходит сбор данных о направленности интересов ребенка, мотивации деятельности и уровень готовности к ней (тесты, анкеты, игры);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промежуточная диагностика позволяет скорректировать процесс реализации программы и определить искомый результат с помощью аналогии и ассоциации.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итоговая диагностика позволяет оценить результаты реализации программы (опрос, тестирование, анкеты).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анкета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Погасли свечи, закончился день,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 ними и смена…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 расставаться…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Все, что случилось, скрывается в тень.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ты о смене можешь сказать?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 бы хотелось очень узнать!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эти вопросы, ты поможешь нам подвести итоги смены.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 ребят мне было интересно общаться с 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 взрослых мне было интересно работать с 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Самые запоминающиеся мероприятия это____________________________.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участвовал в 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А ещё хотел бы поучаствовать в 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научился_______________________, благодаря_____________________.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понравилось___________________________________.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Хотел бы ты ещё раз попасть в наш лагерь? __________________________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Почему?__________________________________________________________.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Хотел бы ты продолжить общение с кем-либо после смены?____________.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бы хотел изменить_____________________________________________.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Если хочешь, ты можешь подписаться 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то, что ответил на наши вопросы!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было очень приятно с тобой работать. До встречи!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 целью выяснения представлений детей о лагере проводится «Рейтинг ожиданий», который поможет определить направление деятельности в конкретном отряде и лагере в целом с учетом потребностей детей, помогает предупредить возникновение негативных эмоциональных реакций. Проводится по методике «Неза</w:t>
      </w:r>
      <w:r w:rsidR="005C25ED"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конченного предложения». Детям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предлагается продолжить предложение «Лагерь – это…».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Дважды, после организационного периода и в конце смены проводится   игра «Я в круге», что позволит  отследить эффективность вхождения детей в микросоциум, степень принятия ими норм и правил совместного проживания.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При обследовании каждому ребенку выдается лист бумаги и карандаш. Предлагается нарисовать окружность. Проводится ассоциативная параллель: окружность – это отряд; соответственно, поставь точку, где ТЫ. При этом дети не должны совещаться, задания выполняют самостоятельно.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«Книга отзывов»  - дает представление о том, с какой успешностью были проведены различные мероприятия, насколько комфортно чувствовал себя ребенок в лагере.                                </w:t>
      </w:r>
    </w:p>
    <w:p w:rsidR="00FD6F68" w:rsidRPr="0063339D" w:rsidRDefault="00FD6F68" w:rsidP="006333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Состояние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Показателем эффективности воспитательной работы является наличие в детском лагере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Внимание сосредотачивается на вопросах, связанных с качеством.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Pr="0063339D" w:rsidRDefault="000B3CD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sectPr w:rsidR="000B3CDA" w:rsidRPr="0063339D" w:rsidSect="0063339D">
          <w:headerReference w:type="default" r:id="rId8"/>
          <w:pgSz w:w="11906" w:h="16838"/>
          <w:pgMar w:top="964" w:right="845" w:bottom="885" w:left="1695" w:header="567" w:footer="0" w:gutter="0"/>
          <w:cols w:space="720"/>
          <w:titlePg/>
          <w:docGrid w:linePitch="360"/>
        </w:sectPr>
      </w:pPr>
    </w:p>
    <w:tbl>
      <w:tblPr>
        <w:tblW w:w="9468" w:type="dxa"/>
        <w:tblInd w:w="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58"/>
        <w:gridCol w:w="5010"/>
      </w:tblGrid>
      <w:tr w:rsidR="000B3CDA" w:rsidRPr="0063339D" w:rsidTr="0098451D">
        <w:trPr>
          <w:trHeight w:val="1088"/>
        </w:trPr>
        <w:tc>
          <w:tcPr>
            <w:tcW w:w="4458" w:type="dxa"/>
            <w:shd w:val="clear" w:color="auto" w:fill="auto"/>
          </w:tcPr>
          <w:p w:rsidR="000B3CDA" w:rsidRPr="0063339D" w:rsidRDefault="000B3CDA" w:rsidP="0098451D">
            <w:pPr>
              <w:widowControl w:val="0"/>
              <w:autoSpaceDE w:val="0"/>
              <w:autoSpaceDN w:val="0"/>
              <w:spacing w:after="0" w:line="263" w:lineRule="exact"/>
              <w:ind w:left="5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lastRenderedPageBreak/>
              <w:t>Принято</w:t>
            </w:r>
          </w:p>
          <w:p w:rsidR="000B3CDA" w:rsidRPr="0063339D" w:rsidRDefault="000B3CDA" w:rsidP="0098451D">
            <w:pPr>
              <w:widowControl w:val="0"/>
              <w:autoSpaceDE w:val="0"/>
              <w:autoSpaceDN w:val="0"/>
              <w:spacing w:after="0" w:line="274" w:lineRule="exact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>педагогическим</w:t>
            </w:r>
            <w:r w:rsidRPr="0063339D">
              <w:rPr>
                <w:rFonts w:ascii="Times New Roman" w:eastAsia="Calibri" w:hAnsi="Times New Roman" w:cs="Times New Roman"/>
                <w:spacing w:val="51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</w:rPr>
              <w:t>советом.</w:t>
            </w:r>
          </w:p>
          <w:p w:rsidR="000B3CDA" w:rsidRPr="0063339D" w:rsidRDefault="000B3CDA" w:rsidP="0098451D">
            <w:pPr>
              <w:widowControl w:val="0"/>
              <w:autoSpaceDE w:val="0"/>
              <w:autoSpaceDN w:val="0"/>
              <w:spacing w:after="0" w:line="240" w:lineRule="auto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  <w:u w:val="single"/>
              </w:rPr>
              <w:t>Протокол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</w:t>
            </w:r>
            <w:r>
              <w:rPr>
                <w:rFonts w:ascii="Times New Roman" w:eastAsia="Calibri" w:hAnsi="Times New Roman" w:cs="Times New Roman"/>
                <w:u w:val="single"/>
              </w:rPr>
              <w:t>6</w:t>
            </w:r>
            <w:r w:rsidRPr="0063339D">
              <w:rPr>
                <w:rFonts w:ascii="Times New Roman" w:eastAsia="Calibri" w:hAnsi="Times New Roman" w:cs="Times New Roman"/>
                <w:spacing w:val="-3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u w:val="single"/>
              </w:rPr>
              <w:t>4</w:t>
            </w:r>
          </w:p>
        </w:tc>
        <w:tc>
          <w:tcPr>
            <w:tcW w:w="5010" w:type="dxa"/>
            <w:shd w:val="clear" w:color="auto" w:fill="auto"/>
          </w:tcPr>
          <w:p w:rsidR="000B3CDA" w:rsidRPr="0063339D" w:rsidRDefault="000B3CDA" w:rsidP="0098451D">
            <w:pPr>
              <w:widowControl w:val="0"/>
              <w:autoSpaceDE w:val="0"/>
              <w:autoSpaceDN w:val="0"/>
              <w:spacing w:after="0" w:line="263" w:lineRule="exact"/>
              <w:ind w:left="15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Утверждаю</w:t>
            </w:r>
          </w:p>
          <w:p w:rsidR="000B3CDA" w:rsidRPr="0063339D" w:rsidRDefault="000B3CDA" w:rsidP="0098451D">
            <w:pPr>
              <w:widowControl w:val="0"/>
              <w:autoSpaceDE w:val="0"/>
              <w:autoSpaceDN w:val="0"/>
              <w:spacing w:after="0" w:line="274" w:lineRule="exact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Директор</w:t>
            </w:r>
            <w:r w:rsidRPr="0063339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МБОУ «Бегишевская С</w:t>
            </w:r>
            <w:r w:rsidRPr="0063339D">
              <w:rPr>
                <w:rFonts w:ascii="Times New Roman" w:eastAsia="Calibri" w:hAnsi="Times New Roman" w:cs="Times New Roman"/>
              </w:rPr>
              <w:t>ОШ</w:t>
            </w:r>
            <w:r>
              <w:rPr>
                <w:rFonts w:ascii="Times New Roman" w:eastAsia="Calibri" w:hAnsi="Times New Roman" w:cs="Times New Roman"/>
              </w:rPr>
              <w:t xml:space="preserve"> им.М.Х. Хасанова</w:t>
            </w:r>
            <w:r w:rsidRPr="0063339D">
              <w:rPr>
                <w:rFonts w:ascii="Times New Roman" w:eastAsia="Calibri" w:hAnsi="Times New Roman" w:cs="Times New Roman"/>
                <w:spacing w:val="-5"/>
              </w:rPr>
              <w:t>»</w:t>
            </w:r>
          </w:p>
          <w:p w:rsidR="000B3CDA" w:rsidRPr="0063339D" w:rsidRDefault="000B3CDA" w:rsidP="0098451D">
            <w:pPr>
              <w:widowControl w:val="0"/>
              <w:tabs>
                <w:tab w:val="left" w:pos="3141"/>
              </w:tabs>
              <w:autoSpaceDE w:val="0"/>
              <w:autoSpaceDN w:val="0"/>
              <w:spacing w:after="0" w:line="270" w:lineRule="atLeast"/>
              <w:ind w:right="47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__________И.Г. Зиатдинов</w:t>
            </w:r>
            <w:r w:rsidRPr="0063339D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Приказ</w:t>
            </w:r>
            <w:r w:rsidRPr="0063339D">
              <w:rPr>
                <w:rFonts w:ascii="Times New Roman" w:eastAsia="Calibri" w:hAnsi="Times New Roman" w:cs="Times New Roman"/>
                <w:spacing w:val="-4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</w:t>
            </w:r>
            <w:r>
              <w:rPr>
                <w:rFonts w:ascii="Times New Roman" w:eastAsia="Calibri" w:hAnsi="Times New Roman" w:cs="Times New Roman"/>
                <w:u w:val="single"/>
              </w:rPr>
              <w:t>6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года</w:t>
            </w:r>
            <w:r w:rsidRPr="0063339D">
              <w:rPr>
                <w:rFonts w:ascii="Times New Roman" w:eastAsia="Calibri" w:hAnsi="Times New Roman" w:cs="Times New Roman"/>
                <w:spacing w:val="-1"/>
                <w:u w:val="single" w:color="C00000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№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14 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  </w:t>
            </w: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КАЛЕНДАРНЫЙ ПЛАН ВОСПИТАТЕЛЬНОЙ РАБОТЫ</w:t>
      </w:r>
    </w:p>
    <w:p w:rsidR="00FD6F68" w:rsidRPr="0063339D" w:rsidRDefault="00534730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Лагеря Труда и Отдыха </w:t>
      </w:r>
      <w:r w:rsidR="00DB22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«Кояшкай» </w:t>
      </w:r>
      <w:r w:rsidR="0099367C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</w:t>
      </w:r>
      <w:r w:rsidR="00A66F1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</w:t>
      </w:r>
      <w:r w:rsidR="00FD6F68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год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Календарный план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ЛТО </w:t>
      </w:r>
      <w:r w:rsidR="00DB224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«Кояшкай»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в соответствии с Программой воспитания и определяет уровни проведения мероприятий.</w:t>
      </w:r>
    </w:p>
    <w:p w:rsidR="00FD6F68" w:rsidRPr="0063339D" w:rsidRDefault="0099367C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</w:t>
      </w:r>
      <w:r w:rsidR="00A66F1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6</w:t>
      </w:r>
      <w:r w:rsidR="00FD6F68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год – Год </w:t>
      </w:r>
      <w:r w:rsidR="00A66F19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81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лет Победе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FD6F68" w:rsidRPr="0063339D" w:rsidTr="00FD6F68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FD6F68" w:rsidRPr="0063339D" w:rsidTr="00FD6F68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FD6F68" w:rsidRPr="0063339D" w:rsidTr="00FD6F68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«Будущее России»</w:t>
            </w: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0B3CDA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28</w:t>
            </w:r>
            <w:r w:rsidR="0099367C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5-19</w:t>
            </w:r>
            <w:r w:rsidR="0099367C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(ежедневно)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 июня - День защиты детей.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Единый урок «Россия – страна возможностей»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 на асфальте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Нарисуй свой мир»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Праздник, посвященный Дню защиты детей «Счастливое детство»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 июня - день русского языка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день.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праздник: «Необъятен и велик могучий пушкинский  язык»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 июня – День России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Танцевальный флешмоб «Вперед, Россия»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«Символы России»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концерт, посвященный Дню России «Русь, Россия – Родина моя!»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  <w:p w:rsidR="00205778" w:rsidRPr="0063339D" w:rsidRDefault="0020577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8738C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5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 июня - День памяти и скорби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Акция «Свеча памяти»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Траурный митинг, посвященный Дню памяти и скорби</w:t>
            </w:r>
          </w:p>
          <w:p w:rsidR="004862F2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Историко-краеведческий час </w:t>
            </w:r>
          </w:p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аинский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район в годы Великой Отечественной войны»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Default="000B3CDA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</w:t>
            </w:r>
            <w:r w:rsidR="0099367C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  <w:p w:rsidR="00205778" w:rsidRPr="0063339D" w:rsidRDefault="0020577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Торжественное открытие лагерной смены «Здравствуй, лето!»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F7EE2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Внимание дети</w:t>
            </w:r>
            <w:r w:rsidR="00E12839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 Беседа-игра «Правила безопасности знать каждому положено» (Правила пожарной безопасности», «Правила поведения детей при прогулках и походах», «Правила поведения на дорогах, при поездках в автотранспорте», учебная эвакуация).  «Безопасность детей при проведении спортивных мероприятий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сказок. «В гостях у Бабы Яги».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спорта. «В здоровом теле здоровый дух». История  спорта. </w:t>
            </w:r>
          </w:p>
          <w:p w:rsidR="00927C00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Календарный праздник в рамках проекта «Народный календарь»</w:t>
            </w:r>
          </w:p>
          <w:p w:rsidR="00927C00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«Святая Троица»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здорового образа жизни. Беседы, проведённые медицинским работником: «Как ухаживать за зубами?»,  «Как беречь глаза?».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«Праздник смеха». «Слет хохотушек и хохотунов» - конкурс шуточных песен, стихов, сценок.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экологии. </w:t>
            </w:r>
            <w:r w:rsidR="008738C7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Всемирный день окружающей среды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 на тему природы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экологических листовок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татарского языка. Инсценировка сказок Г. Тукая.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A07E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      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лета. Сабантуй. Праздник «Сабантуй».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закрытия лагерной смены «До свидания, лагерь»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0B3CDA" w:rsidP="000B3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</w:t>
            </w:r>
            <w:r w:rsidR="009F7EE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Участие во Всероссийских проектах «Большая перемена», «Россия – страна возможностей» и др.</w:t>
            </w:r>
            <w:r w:rsidR="000F52B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, Движение первых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2.3. Модуль «Отрядная работа»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Формирование отрядных коллективов</w:t>
            </w:r>
            <w:r w:rsidR="0053473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(бригад)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Планирование и проведение отрядной деятельности;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Организация интересных и полезных для личностного развития ребенка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сплочение отряда  через игры, тренинги на сплочение и командообразование,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знакомства «Расскажи мне о себе»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Диагностика интересов, склонностей, ценностных ориентаций, выявление лидеров, аутсайдеров через наблюдение, игры, анкеты;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Сбор отряда: хозяйственный сбор, организационный сбор, утренний информационный сбор отряда и др.;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(отрядная «свеча»)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0B3CDA" w:rsidP="000B3C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18</w:t>
            </w:r>
            <w:r w:rsidR="004862F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«Коллективно-творческое дело (КТД)»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трудовые,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познавательные,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художественные,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экологические,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досуговые,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спортивные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«Самоуправление»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Общий сбор лагеря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Выборы лидеров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совета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отделов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«Дополнительное образование»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мастер-классов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Физкультурно-спортивных мероприятия: зарядка, спортивные соревнования, эстафеты, спортивные часы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Тематическое оформление интерьера помещений детского лагеря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зоны активного и тихого отдыха.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Оформление отрядных уголков, позволяющее детям проявить свои фантазию и творческие способности.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«Профилактика и безопасность»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Инструктажи по ТБ в оздоровительном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дней безопасности: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«Безопасная дорога»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«Нет вредным привычкам»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Мы против наркотиков»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«Скулшутинг»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«Булинг»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«Безопасный интернет»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«Поговорим о толерантности»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Флешмоб «Молодая Россия против наркотиков»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рисунков, плакатов, кричалок «Мы за 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вожатыми/воспитателями»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Совещание по подготовке к лагерной смене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26.05.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Планерка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Обучение, тренинги, инструкции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родителями»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Родительские собрания </w:t>
            </w:r>
            <w:proofErr w:type="gram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организационные)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23.05.</w:t>
            </w:r>
            <w:r w:rsidR="000B3CD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Информирование родителей через фото и видео в школьном интернет-сообществе.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 индивидуальном уровне: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 работа специалистов по запросу родителей для решения острых конфликтных ситуаций;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-индивидуальное консультирование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-психологическое сопровождение.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мере необходимости 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«Экскурсии и походы»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</w:t>
            </w:r>
            <w:r w:rsidR="004862F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библиотеку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Выходы в природу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музей школы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Посещение ДК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«Цифровая среда воспитания»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Онлайн-встречи, видеоконференции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CDA" w:rsidRDefault="000B3CDA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730" w:rsidRPr="0063339D" w:rsidRDefault="00534730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</w:t>
      </w:r>
    </w:p>
    <w:p w:rsidR="00B62218" w:rsidRPr="0063339D" w:rsidRDefault="00B62218" w:rsidP="00205778">
      <w:pPr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63339D">
        <w:rPr>
          <w:rFonts w:ascii="Times New Roman" w:hAnsi="Times New Roman" w:cs="Times New Roman"/>
          <w:b/>
          <w:sz w:val="24"/>
          <w:szCs w:val="24"/>
        </w:rPr>
        <w:t xml:space="preserve">пришкольного лагеря  труда и отдыха </w:t>
      </w:r>
      <w:r w:rsidR="00DB2246">
        <w:rPr>
          <w:rFonts w:ascii="Times New Roman" w:hAnsi="Times New Roman" w:cs="Times New Roman"/>
          <w:b/>
          <w:sz w:val="24"/>
          <w:szCs w:val="24"/>
        </w:rPr>
        <w:t xml:space="preserve">«Кояшкай» </w:t>
      </w:r>
      <w:r w:rsidRPr="0063339D">
        <w:rPr>
          <w:rFonts w:ascii="Times New Roman" w:hAnsi="Times New Roman" w:cs="Times New Roman"/>
          <w:b/>
          <w:sz w:val="24"/>
          <w:szCs w:val="24"/>
        </w:rPr>
        <w:t xml:space="preserve">на июнь </w:t>
      </w:r>
      <w:r w:rsidR="000B3CDA">
        <w:rPr>
          <w:rFonts w:ascii="Times New Roman" w:hAnsi="Times New Roman" w:cs="Times New Roman"/>
          <w:b/>
          <w:sz w:val="24"/>
          <w:szCs w:val="24"/>
        </w:rPr>
        <w:t>2026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8934"/>
      </w:tblGrid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0B3CDA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Открытие лагеря.  День защиты детей.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 Открытие лагерной смены. Встреча детей, распределение                       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обязанностей, оформление отрядного уголка.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Инструктаж отдыхающих в лагере по правилам безопасного поведения в лагере. Безопасность на водоемах.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Праздник «День защиты детей».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« На дворе у нас игра»,  «Я в круге» - игры на свежем воздухе.</w:t>
            </w:r>
          </w:p>
        </w:tc>
      </w:tr>
      <w:tr w:rsidR="00B62218" w:rsidRPr="0063339D" w:rsidTr="00205778">
        <w:trPr>
          <w:trHeight w:val="2991"/>
        </w:trPr>
        <w:tc>
          <w:tcPr>
            <w:tcW w:w="1296" w:type="dxa"/>
            <w:shd w:val="clear" w:color="auto" w:fill="auto"/>
          </w:tcPr>
          <w:p w:rsidR="00B62218" w:rsidRPr="0063339D" w:rsidRDefault="000B3CDA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ind w:left="120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Внимание  дети.</w:t>
            </w:r>
          </w:p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ind w:left="120"/>
              <w:jc w:val="both"/>
              <w:rPr>
                <w:rFonts w:cs="Times New Roman"/>
                <w:b w:val="0"/>
              </w:rPr>
            </w:pPr>
            <w:r w:rsidRPr="0063339D">
              <w:rPr>
                <w:rFonts w:cs="Times New Roman"/>
                <w:b w:val="0"/>
              </w:rPr>
              <w:t>1.Сбор. Перекличка, утренняя гимнастика, линейка (план работы на день)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2. Беседа-игра «Правила безопасности знать каждому положено» (Правила пожарной безопасности», «Правила поведения детей при прогулках и походах», «Правила поведения на дорогах, при поездках в автотранспорте», учебная эвакуация).  «Безопасность детей при проведении спортивных мероприятий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3. Работа на пришкольном участке и в помещении. Уборка территории школы. Уход за клумбами.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Спортивные игры в футбол и пионербол. Игра «Найди клад»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5. Социологический опрос «Твоё отношение к вредным привычкам».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0B3CDA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сказок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pStyle w:val="aff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Сбор. Перекличка, утренняя гимнастика, линейка (план работы на день). </w:t>
            </w:r>
            <w:proofErr w:type="spellStart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десант</w:t>
            </w:r>
            <w:proofErr w:type="spellEnd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pStyle w:val="aff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Обсуждение проблем зависимости в отрядах.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«В гостях у Бабы Яги».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Беседа «Телефон доверия 8-800-2000-122»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«Сильные, ловкие, смелые» - спортивные состязания на свежем воздухе.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книги. Пушкинский день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Поход в библиотеку. «Пушкинский день»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Инструктаж «Правила поведения детей при прогулках и походах».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Подвижные игры.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Просветительское мероприятие:  «Знаю Татарстан».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спорта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 Календарный праздник в рамках проекта «Народный календарь» «Святая Троица» Конкурс рисунков, плакатов, кричалок «Мы за ЗОЖ»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 Сбор. Перекличка, утренняя гимнастика, линейка (план работы на день) «В здоровом теле здоровый дух». История  спорта. 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Инструктаж «Безопасность поведения детей при проведении спортивных мероприятий».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Малые олимпийские игры.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Игра – квест «Юные пожарные».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День здорового образа жизни.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1. Сбор. Перекличка, утренняя гимнастика, линейка (план работы на день). Работа на пришкольном участке и в помещении, прополка грядки моркови. Полив грядок.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2. Беседы, проведённые медицинским работником: «Как ухаживать за зубами?»,  «Как беречь глаза?». Флешмоб «Молодая Россия против наркотиков»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3. Спортивная эстафета.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 Газета-молния «Мы за здоровый образ жизни».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0B3CDA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«Праздник смеха». «Слет хохотушек и хохотунов» - конкурс шуточных песен, стихов, сценок.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Конкурс рисунков «Скажи наркотикам нет!»</w:t>
            </w:r>
          </w:p>
          <w:p w:rsidR="00B62218" w:rsidRPr="0063339D" w:rsidRDefault="00B62218" w:rsidP="0063339D">
            <w:pPr>
              <w:pStyle w:val="211"/>
              <w:shd w:val="clear" w:color="auto" w:fill="auto"/>
              <w:spacing w:line="317" w:lineRule="exact"/>
              <w:jc w:val="both"/>
              <w:rPr>
                <w:rFonts w:cs="Times New Roman"/>
                <w:b w:val="0"/>
              </w:rPr>
            </w:pPr>
            <w:r w:rsidRPr="0063339D">
              <w:rPr>
                <w:rFonts w:cs="Times New Roman"/>
                <w:b w:val="0"/>
              </w:rPr>
              <w:t>4. Инструктаж « Безопасность поведения детей при проведении игр на местности».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0B3CDA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B6221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numPr>
                <w:ilvl w:val="0"/>
                <w:numId w:val="29"/>
              </w:numPr>
              <w:spacing w:after="0" w:line="322" w:lineRule="exact"/>
              <w:ind w:left="604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Сбор. Перекличка, утренняя гимнастика, линейка (план работы на день). </w:t>
            </w:r>
          </w:p>
          <w:p w:rsidR="00B62218" w:rsidRPr="0063339D" w:rsidRDefault="00B62218" w:rsidP="0063339D">
            <w:pPr>
              <w:numPr>
                <w:ilvl w:val="0"/>
                <w:numId w:val="29"/>
              </w:numPr>
              <w:spacing w:after="0" w:line="317" w:lineRule="exact"/>
              <w:ind w:left="178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«День России». </w:t>
            </w:r>
            <w:r w:rsidRPr="006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Экскурсия в школьный музей «История родного края».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 Работа на пришкольном участке и в помещении.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 Беседа «Символика Российской Федерации», просмотр видеофильма «Символы России».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 Проведение профилактической акции «День отказа от курения».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Мисс и мистер лагеря « Лето 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Нептуна.</w:t>
            </w:r>
          </w:p>
          <w:p w:rsidR="00205778" w:rsidRPr="0063339D" w:rsidRDefault="00205778" w:rsidP="00205778">
            <w:pPr>
              <w:shd w:val="clear" w:color="auto" w:fill="FFFFFF"/>
              <w:tabs>
                <w:tab w:val="center" w:pos="3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ab/>
              <w:t>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«Мисс и мистер ЛЕТО-</w:t>
            </w:r>
            <w:r w:rsidR="000B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«Мы за здоровый образ жизни». Беседа о вредных привычках.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Мероприятие «День Нептуна.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экологии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 Сбор. Перекличка, утренняя гимнастика, линейка (план работы на день). Трудовой 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«В лесном царстве» экскурсия в парк.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Сбор лекарственных трав.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4. Конкурс «У кого больше бантиков?»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Шашечный турнир.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бантика.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Беседа «Что делать, если вас захватили в заложники?»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3.Инструктаж «Правила поведения детей при прогулках и походах».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4.Конкурс «У кого больше бантиков?»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Экскурсия на родник «Чокери чишмэсе».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Интеллектуальная программа «Что? Где? Когда?»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лета.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Сабантуй.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КВН.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Инструктаж «Безопасность поведения детей при проведении спортивных мероприятий».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Праздник «Сабантуй».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5.  Конкурс рисунков «Мое любимое село».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неожиданностей.</w:t>
            </w:r>
          </w:p>
          <w:p w:rsidR="00205778" w:rsidRPr="0063339D" w:rsidRDefault="00205778" w:rsidP="0020577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видеофильмов: «Уголовная ответственность несовершеннолетних»; «Наркоманы о вреде наркотиков».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Праздник цветов.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Настольные игры.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5. Конкурс рисунков - «Моя деревня!». 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0B3CD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татарского языка.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Составление плакатов о татарском языке.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Инсценировка сказок Г. Тукая.</w:t>
            </w:r>
          </w:p>
          <w:p w:rsidR="00205778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Конкурс рисунков « Моя любимая Родина»</w:t>
            </w:r>
          </w:p>
          <w:p w:rsidR="000B3CDA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фантазеров.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Конкурс рисунков на асфальте «Мир глазами детей 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Развлекательное мероприятие «Канцелярские потешки».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Просмотр мультфильмов.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и скорби.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1.Сбор. Перекличка, утренняя гимнастика, линейка (план работы на день). 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3.Поход к памятнику павшим в ВОВ.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Конкурс рисунков  «Никто не забыт, ничто не забыто».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«Мы за здоровый образ жизни». Беседа о вредных привычках.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открытых дверей.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Инструкция по оказанию первой помощи.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3. Конкурс «Алло, мы ищем таланты».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Беседа на тему: «Как вести себя в театре, в доме культуры?»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0B3CDA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205778"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веснушек. День расставания. 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Конкурс «У кого больше веснушек?».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Конкурс рисунков «Моя любимая Родина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4.Праздничный концерт.  «Танцевальный марафон». Игра «Я в круге»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5.Закрытие лагеря, подведение итогов смены, награждение.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  Заключительное анкетирование.</w:t>
            </w:r>
            <w:bookmarkStart w:id="4" w:name="_GoBack"/>
            <w:bookmarkEnd w:id="4"/>
          </w:p>
        </w:tc>
      </w:tr>
    </w:tbl>
    <w:p w:rsidR="00B62218" w:rsidRPr="0063339D" w:rsidRDefault="00B62218" w:rsidP="000B3CDA">
      <w:pPr>
        <w:pStyle w:val="aff5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B62218" w:rsidRPr="0063339D" w:rsidSect="001E6CAC">
      <w:headerReference w:type="default" r:id="rId9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531" w:rsidRDefault="00033531">
      <w:pPr>
        <w:spacing w:after="0" w:line="240" w:lineRule="auto"/>
      </w:pPr>
      <w:r>
        <w:separator/>
      </w:r>
    </w:p>
  </w:endnote>
  <w:endnote w:type="continuationSeparator" w:id="0">
    <w:p w:rsidR="00033531" w:rsidRDefault="0003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531" w:rsidRDefault="00033531">
      <w:pPr>
        <w:spacing w:after="0" w:line="240" w:lineRule="auto"/>
      </w:pPr>
      <w:r>
        <w:separator/>
      </w:r>
    </w:p>
  </w:footnote>
  <w:footnote w:type="continuationSeparator" w:id="0">
    <w:p w:rsidR="00033531" w:rsidRDefault="00033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19" w:rsidRDefault="00013FCD">
    <w:pPr>
      <w:pStyle w:val="af"/>
      <w:jc w:val="center"/>
    </w:pPr>
    <w:r>
      <w:rPr>
        <w:rFonts w:cs="Times New Roman"/>
      </w:rPr>
      <w:fldChar w:fldCharType="begin"/>
    </w:r>
    <w:r w:rsidR="00A66F19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B3CDA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19" w:rsidRDefault="00A66F19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CC3D24"/>
    <w:lvl w:ilvl="0">
      <w:numFmt w:val="bullet"/>
      <w:lvlText w:val="*"/>
      <w:lvlJc w:val="left"/>
    </w:lvl>
  </w:abstractNum>
  <w:abstractNum w:abstractNumId="1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F2621E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B2372"/>
    <w:multiLevelType w:val="multilevel"/>
    <w:tmpl w:val="DF3E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0148A"/>
    <w:multiLevelType w:val="hybridMultilevel"/>
    <w:tmpl w:val="5BC4CF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DF3652B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9550B"/>
    <w:multiLevelType w:val="hybridMultilevel"/>
    <w:tmpl w:val="B296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B3CF7"/>
    <w:multiLevelType w:val="multilevel"/>
    <w:tmpl w:val="10D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9185B"/>
    <w:multiLevelType w:val="multilevel"/>
    <w:tmpl w:val="2B8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17E52"/>
    <w:multiLevelType w:val="hybridMultilevel"/>
    <w:tmpl w:val="94866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A6DD9"/>
    <w:multiLevelType w:val="hybridMultilevel"/>
    <w:tmpl w:val="F572B1C4"/>
    <w:lvl w:ilvl="0" w:tplc="3F4CB608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61B2290"/>
    <w:multiLevelType w:val="multilevel"/>
    <w:tmpl w:val="6EE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F6720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42724C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28037F"/>
    <w:multiLevelType w:val="hybridMultilevel"/>
    <w:tmpl w:val="78BA1D9A"/>
    <w:lvl w:ilvl="0" w:tplc="43966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F3875"/>
    <w:multiLevelType w:val="hybridMultilevel"/>
    <w:tmpl w:val="90D2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73C93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AF06C6"/>
    <w:multiLevelType w:val="hybridMultilevel"/>
    <w:tmpl w:val="54EC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86135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79501F"/>
    <w:multiLevelType w:val="multilevel"/>
    <w:tmpl w:val="D33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E1944"/>
    <w:multiLevelType w:val="hybridMultilevel"/>
    <w:tmpl w:val="E660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B7895"/>
    <w:multiLevelType w:val="multilevel"/>
    <w:tmpl w:val="6C7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787ED7"/>
    <w:multiLevelType w:val="hybridMultilevel"/>
    <w:tmpl w:val="2F40F5E8"/>
    <w:lvl w:ilvl="0" w:tplc="7B3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A109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C379A5"/>
    <w:multiLevelType w:val="hybridMultilevel"/>
    <w:tmpl w:val="C7D4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B7E6B"/>
    <w:multiLevelType w:val="hybridMultilevel"/>
    <w:tmpl w:val="67D01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D0316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CD4D4F"/>
    <w:multiLevelType w:val="hybridMultilevel"/>
    <w:tmpl w:val="3512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F60E29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601C23"/>
    <w:multiLevelType w:val="multilevel"/>
    <w:tmpl w:val="59E0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29"/>
  </w:num>
  <w:num w:numId="2">
    <w:abstractNumId w:val="22"/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24"/>
  </w:num>
  <w:num w:numId="7">
    <w:abstractNumId w:val="26"/>
  </w:num>
  <w:num w:numId="8">
    <w:abstractNumId w:val="9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3"/>
  </w:num>
  <w:num w:numId="16">
    <w:abstractNumId w:val="25"/>
  </w:num>
  <w:num w:numId="17">
    <w:abstractNumId w:val="18"/>
  </w:num>
  <w:num w:numId="18">
    <w:abstractNumId w:val="8"/>
  </w:num>
  <w:num w:numId="19">
    <w:abstractNumId w:val="16"/>
  </w:num>
  <w:num w:numId="20">
    <w:abstractNumId w:val="2"/>
  </w:num>
  <w:num w:numId="21">
    <w:abstractNumId w:val="12"/>
  </w:num>
  <w:num w:numId="22">
    <w:abstractNumId w:val="27"/>
  </w:num>
  <w:num w:numId="23">
    <w:abstractNumId w:val="13"/>
  </w:num>
  <w:num w:numId="24">
    <w:abstractNumId w:val="7"/>
  </w:num>
  <w:num w:numId="25">
    <w:abstractNumId w:val="21"/>
  </w:num>
  <w:num w:numId="26">
    <w:abstractNumId w:val="19"/>
  </w:num>
  <w:num w:numId="27">
    <w:abstractNumId w:val="28"/>
  </w:num>
  <w:num w:numId="28">
    <w:abstractNumId w:val="10"/>
  </w:num>
  <w:num w:numId="29">
    <w:abstractNumId w:val="2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A2E"/>
    <w:rsid w:val="00013FCD"/>
    <w:rsid w:val="00033531"/>
    <w:rsid w:val="00044C18"/>
    <w:rsid w:val="000A0B4D"/>
    <w:rsid w:val="000B3CDA"/>
    <w:rsid w:val="000C7807"/>
    <w:rsid w:val="000F52B2"/>
    <w:rsid w:val="0015194C"/>
    <w:rsid w:val="001E6CAC"/>
    <w:rsid w:val="00205778"/>
    <w:rsid w:val="00220CAA"/>
    <w:rsid w:val="00253E0B"/>
    <w:rsid w:val="00315D37"/>
    <w:rsid w:val="003450B0"/>
    <w:rsid w:val="00401333"/>
    <w:rsid w:val="0045343C"/>
    <w:rsid w:val="00475EAD"/>
    <w:rsid w:val="004862F2"/>
    <w:rsid w:val="004A263C"/>
    <w:rsid w:val="00534730"/>
    <w:rsid w:val="00572A2E"/>
    <w:rsid w:val="005A07EF"/>
    <w:rsid w:val="005C25ED"/>
    <w:rsid w:val="0063339D"/>
    <w:rsid w:val="006637DD"/>
    <w:rsid w:val="006D2D53"/>
    <w:rsid w:val="00772FD3"/>
    <w:rsid w:val="0077528B"/>
    <w:rsid w:val="0084216B"/>
    <w:rsid w:val="00850BF0"/>
    <w:rsid w:val="008626F9"/>
    <w:rsid w:val="008738C7"/>
    <w:rsid w:val="008A414A"/>
    <w:rsid w:val="00911991"/>
    <w:rsid w:val="00927C00"/>
    <w:rsid w:val="009404ED"/>
    <w:rsid w:val="00960D35"/>
    <w:rsid w:val="0099367C"/>
    <w:rsid w:val="009954CF"/>
    <w:rsid w:val="009F7EE2"/>
    <w:rsid w:val="00A154E1"/>
    <w:rsid w:val="00A66F19"/>
    <w:rsid w:val="00A9445E"/>
    <w:rsid w:val="00B356E5"/>
    <w:rsid w:val="00B53750"/>
    <w:rsid w:val="00B62218"/>
    <w:rsid w:val="00C65BCE"/>
    <w:rsid w:val="00D7675E"/>
    <w:rsid w:val="00DB2246"/>
    <w:rsid w:val="00E12839"/>
    <w:rsid w:val="00E25B1C"/>
    <w:rsid w:val="00E60BD1"/>
    <w:rsid w:val="00F75491"/>
    <w:rsid w:val="00FD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AC"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32</Pages>
  <Words>8248</Words>
  <Characters>47018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 Рафаэльевна</cp:lastModifiedBy>
  <cp:revision>3</cp:revision>
  <cp:lastPrinted>2026-05-20T06:05:00Z</cp:lastPrinted>
  <dcterms:created xsi:type="dcterms:W3CDTF">2026-03-25T08:19:00Z</dcterms:created>
  <dcterms:modified xsi:type="dcterms:W3CDTF">2026-05-20T06:27:00Z</dcterms:modified>
</cp:coreProperties>
</file>